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445B" w14:textId="713BDC6C" w:rsidR="00B96169" w:rsidRPr="00AD24A1" w:rsidRDefault="00B96169" w:rsidP="00AD24A1">
      <w:pPr>
        <w:jc w:val="center"/>
        <w:rPr>
          <w:i/>
          <w:iCs/>
        </w:rPr>
      </w:pPr>
      <w:r w:rsidRPr="00B96169">
        <w:rPr>
          <w:i/>
          <w:iCs/>
          <w:highlight w:val="yellow"/>
        </w:rPr>
        <w:t>Можно на бланке предприятия</w:t>
      </w:r>
    </w:p>
    <w:tbl>
      <w:tblPr>
        <w:tblStyle w:val="a3"/>
        <w:tblpPr w:leftFromText="180" w:rightFromText="180" w:vertAnchor="text" w:horzAnchor="margin" w:tblpXSpec="center" w:tblpY="33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463C5" w14:paraId="413CD94B" w14:textId="77777777" w:rsidTr="00AD24A1">
        <w:trPr>
          <w:trHeight w:val="5526"/>
        </w:trPr>
        <w:tc>
          <w:tcPr>
            <w:tcW w:w="10774" w:type="dxa"/>
          </w:tcPr>
          <w:p w14:paraId="53B6B866" w14:textId="77777777" w:rsidR="00C463C5" w:rsidRDefault="00C463C5" w:rsidP="00C463C5">
            <w:pPr>
              <w:spacing w:line="276" w:lineRule="auto"/>
              <w:ind w:left="22"/>
              <w:jc w:val="center"/>
            </w:pPr>
            <w:r>
              <w:t>СПРАВКА</w:t>
            </w:r>
          </w:p>
          <w:p w14:paraId="23CD01B7" w14:textId="77777777" w:rsidR="00C463C5" w:rsidRDefault="00C463C5" w:rsidP="00C463C5">
            <w:pPr>
              <w:spacing w:line="276" w:lineRule="auto"/>
              <w:jc w:val="center"/>
            </w:pPr>
            <w:r>
              <w:t>об оснащённости испытательным оборудованием</w:t>
            </w:r>
          </w:p>
          <w:p w14:paraId="0AC78919" w14:textId="77777777" w:rsidR="00C463C5" w:rsidRDefault="00C463C5" w:rsidP="00C463C5">
            <w:pPr>
              <w:spacing w:line="276" w:lineRule="auto"/>
              <w:jc w:val="center"/>
            </w:pPr>
            <w:r>
              <w:t>ООО «ИМПУЛЬС»</w:t>
            </w:r>
          </w:p>
          <w:p w14:paraId="23E33FBA" w14:textId="77777777" w:rsidR="00C463C5" w:rsidRPr="00AD24A1" w:rsidRDefault="00C463C5" w:rsidP="00C463C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108C86" w14:textId="174FBF46" w:rsidR="00C463C5" w:rsidRDefault="00C463C5" w:rsidP="00C463C5">
            <w:pPr>
              <w:spacing w:line="276" w:lineRule="auto"/>
              <w:jc w:val="both"/>
            </w:pPr>
            <w:r>
              <w:tab/>
              <w:t xml:space="preserve">Для изготовления </w:t>
            </w:r>
            <w:r w:rsidRPr="00C463C5">
              <w:t>и/или</w:t>
            </w:r>
            <w:r>
              <w:t xml:space="preserve"> проведения испытаний ООО «ИМПУЛЬС» использует</w:t>
            </w:r>
            <w:r w:rsidR="00AD24A1">
              <w:t>/имеет</w:t>
            </w:r>
            <w:r>
              <w:t xml:space="preserve"> следующее испытательное оборудование (ИО):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1"/>
              <w:gridCol w:w="2187"/>
              <w:gridCol w:w="1065"/>
              <w:gridCol w:w="1890"/>
              <w:gridCol w:w="1761"/>
              <w:gridCol w:w="1761"/>
            </w:tblGrid>
            <w:tr w:rsidR="00C463C5" w14:paraId="42035CF8" w14:textId="77777777" w:rsidTr="00D86B9B">
              <w:trPr>
                <w:jc w:val="center"/>
              </w:trPr>
              <w:tc>
                <w:tcPr>
                  <w:tcW w:w="681" w:type="dxa"/>
                </w:tcPr>
                <w:p w14:paraId="75EBD53B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2187" w:type="dxa"/>
                </w:tcPr>
                <w:p w14:paraId="73602F7E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Наименование ИО</w:t>
                  </w:r>
                </w:p>
              </w:tc>
              <w:tc>
                <w:tcPr>
                  <w:tcW w:w="1065" w:type="dxa"/>
                </w:tcPr>
                <w:p w14:paraId="4C0AE6BD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Зав. №</w:t>
                  </w: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5942C523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Диапазон, погрешность</w:t>
                  </w: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7191BFCE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Вид испытаний</w:t>
                  </w: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7F7837D8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Сведения об аттестации ИО</w:t>
                  </w:r>
                </w:p>
              </w:tc>
            </w:tr>
            <w:tr w:rsidR="00C463C5" w14:paraId="10A9154A" w14:textId="77777777" w:rsidTr="00D86B9B">
              <w:trPr>
                <w:jc w:val="center"/>
              </w:trPr>
              <w:tc>
                <w:tcPr>
                  <w:tcW w:w="681" w:type="dxa"/>
                </w:tcPr>
                <w:p w14:paraId="1612678B" w14:textId="77777777" w:rsidR="00C463C5" w:rsidRDefault="00C463C5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5B1B03FB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36748EC6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30960C8F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076CA07F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6D55D3BE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C463C5" w14:paraId="7BE5D98B" w14:textId="77777777" w:rsidTr="00D86B9B">
              <w:trPr>
                <w:jc w:val="center"/>
              </w:trPr>
              <w:tc>
                <w:tcPr>
                  <w:tcW w:w="681" w:type="dxa"/>
                </w:tcPr>
                <w:p w14:paraId="41A275B3" w14:textId="77777777" w:rsidR="00C463C5" w:rsidRDefault="00C463C5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108A2840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1F36D906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16307062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5B5411BA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4338FA44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C463C5" w14:paraId="51B3AAB2" w14:textId="77777777" w:rsidTr="00D86B9B">
              <w:trPr>
                <w:jc w:val="center"/>
              </w:trPr>
              <w:tc>
                <w:tcPr>
                  <w:tcW w:w="681" w:type="dxa"/>
                </w:tcPr>
                <w:p w14:paraId="3BD79757" w14:textId="77777777" w:rsidR="00C463C5" w:rsidRDefault="00C463C5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58D5C988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1CA159F3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75047632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473761D6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32B12A61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C463C5" w14:paraId="3C81DD8F" w14:textId="77777777" w:rsidTr="00D86B9B">
              <w:trPr>
                <w:jc w:val="center"/>
              </w:trPr>
              <w:tc>
                <w:tcPr>
                  <w:tcW w:w="681" w:type="dxa"/>
                </w:tcPr>
                <w:p w14:paraId="74A8583C" w14:textId="1E725B81" w:rsidR="00C463C5" w:rsidRDefault="00AD24A1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…</w:t>
                  </w:r>
                </w:p>
              </w:tc>
              <w:tc>
                <w:tcPr>
                  <w:tcW w:w="2187" w:type="dxa"/>
                </w:tcPr>
                <w:p w14:paraId="794DF360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3E7E9433" w14:textId="77777777" w:rsid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190838C7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6B76F25F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4D3D1CAC" w14:textId="77777777" w:rsidR="00C463C5" w:rsidRPr="00C463C5" w:rsidRDefault="00C463C5" w:rsidP="00C463C5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</w:tbl>
          <w:p w14:paraId="5D1D8014" w14:textId="77777777" w:rsidR="00C463C5" w:rsidRDefault="00C463C5" w:rsidP="00C463C5">
            <w:pPr>
              <w:spacing w:line="276" w:lineRule="auto"/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932"/>
            </w:tblGrid>
            <w:tr w:rsidR="00C463C5" w14:paraId="2FE30254" w14:textId="77777777" w:rsidTr="00D86B9B">
              <w:tc>
                <w:tcPr>
                  <w:tcW w:w="1413" w:type="dxa"/>
                  <w:shd w:val="clear" w:color="auto" w:fill="E2EFD9" w:themeFill="accent6" w:themeFillTint="33"/>
                </w:tcPr>
                <w:p w14:paraId="4FC763E5" w14:textId="77777777" w:rsidR="00C463C5" w:rsidRDefault="00C463C5" w:rsidP="00C463C5">
                  <w:pPr>
                    <w:framePr w:hSpace="180" w:wrap="around" w:vAnchor="text" w:hAnchor="margin" w:xAlign="center" w:y="338"/>
                    <w:jc w:val="both"/>
                  </w:pPr>
                </w:p>
              </w:tc>
              <w:tc>
                <w:tcPr>
                  <w:tcW w:w="7932" w:type="dxa"/>
                  <w:tcBorders>
                    <w:top w:val="nil"/>
                    <w:bottom w:val="nil"/>
                    <w:right w:val="nil"/>
                  </w:tcBorders>
                </w:tcPr>
                <w:p w14:paraId="2F501FDC" w14:textId="77777777" w:rsidR="00C463C5" w:rsidRDefault="00C463C5" w:rsidP="00C463C5">
                  <w:pPr>
                    <w:framePr w:hSpace="180" w:wrap="around" w:vAnchor="text" w:hAnchor="margin" w:xAlign="center" w:y="338"/>
                    <w:jc w:val="both"/>
                  </w:pPr>
                  <w:r>
                    <w:t xml:space="preserve">- </w:t>
                  </w:r>
                  <w:r w:rsidRPr="00C463C5">
                    <w:rPr>
                      <w:i/>
                      <w:iCs/>
                    </w:rPr>
                    <w:t>можно указывать эту информацию по желанию или по необходимости</w:t>
                  </w:r>
                </w:p>
              </w:tc>
            </w:tr>
          </w:tbl>
          <w:p w14:paraId="32DD2E54" w14:textId="77777777" w:rsidR="00C463C5" w:rsidRDefault="00C463C5" w:rsidP="00C463C5">
            <w:pPr>
              <w:jc w:val="both"/>
            </w:pPr>
          </w:p>
          <w:p w14:paraId="6A470FE0" w14:textId="77777777" w:rsidR="00C463C5" w:rsidRDefault="00C463C5" w:rsidP="00C463C5">
            <w:pPr>
              <w:jc w:val="both"/>
            </w:pPr>
          </w:p>
          <w:p w14:paraId="4338E987" w14:textId="77777777" w:rsidR="00C463C5" w:rsidRDefault="00C463C5" w:rsidP="00C463C5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031B168D" w14:textId="5EE48F75" w:rsidR="00C463C5" w:rsidRDefault="00C463C5" w:rsidP="00AD24A1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</w:tc>
      </w:tr>
    </w:tbl>
    <w:p w14:paraId="18703FF4" w14:textId="19104750" w:rsidR="00B96169" w:rsidRPr="00C463C5" w:rsidRDefault="00C463C5" w:rsidP="00B96169">
      <w:pPr>
        <w:jc w:val="center"/>
        <w:rPr>
          <w:b/>
          <w:bCs/>
          <w:i/>
          <w:iCs/>
          <w:u w:val="single"/>
        </w:rPr>
      </w:pPr>
      <w:r w:rsidRPr="00C463C5">
        <w:rPr>
          <w:b/>
          <w:bCs/>
          <w:i/>
          <w:iCs/>
          <w:highlight w:val="yellow"/>
          <w:u w:val="single"/>
        </w:rPr>
        <w:t>ВАРИАНТ 1</w:t>
      </w:r>
    </w:p>
    <w:p w14:paraId="22D04D8D" w14:textId="77777777" w:rsidR="00C463C5" w:rsidRDefault="00C463C5" w:rsidP="00295FDF">
      <w:pPr>
        <w:spacing w:after="0" w:line="276" w:lineRule="auto"/>
        <w:jc w:val="center"/>
      </w:pPr>
    </w:p>
    <w:p w14:paraId="78458F8D" w14:textId="01BBE9CC" w:rsidR="00C463C5" w:rsidRPr="00C463C5" w:rsidRDefault="00C463C5" w:rsidP="00C463C5">
      <w:pPr>
        <w:jc w:val="center"/>
        <w:rPr>
          <w:b/>
          <w:bCs/>
          <w:i/>
          <w:iCs/>
          <w:u w:val="single"/>
        </w:rPr>
      </w:pPr>
      <w:r w:rsidRPr="00C463C5">
        <w:rPr>
          <w:b/>
          <w:bCs/>
          <w:i/>
          <w:iCs/>
          <w:highlight w:val="yellow"/>
          <w:u w:val="single"/>
        </w:rPr>
        <w:t xml:space="preserve">ВАРИАНТ </w:t>
      </w:r>
      <w:r w:rsidRPr="00C463C5">
        <w:rPr>
          <w:b/>
          <w:bCs/>
          <w:i/>
          <w:iCs/>
          <w:highlight w:val="yellow"/>
          <w:u w:val="single"/>
        </w:rPr>
        <w:t>2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C463C5" w14:paraId="3A6550BB" w14:textId="77777777" w:rsidTr="00AD24A1">
        <w:tc>
          <w:tcPr>
            <w:tcW w:w="10774" w:type="dxa"/>
          </w:tcPr>
          <w:p w14:paraId="5BD6FAB6" w14:textId="77777777" w:rsidR="00C463C5" w:rsidRDefault="00C463C5" w:rsidP="00C463C5">
            <w:pPr>
              <w:spacing w:line="276" w:lineRule="auto"/>
              <w:jc w:val="center"/>
            </w:pPr>
            <w:r>
              <w:t>СПРАВКА</w:t>
            </w:r>
          </w:p>
          <w:p w14:paraId="615CFDB8" w14:textId="77777777" w:rsidR="00C463C5" w:rsidRDefault="00C463C5" w:rsidP="00C463C5">
            <w:pPr>
              <w:spacing w:line="276" w:lineRule="auto"/>
              <w:jc w:val="center"/>
            </w:pPr>
            <w:r>
              <w:t>об оснащённости испытательным оборудованием</w:t>
            </w:r>
          </w:p>
          <w:p w14:paraId="477E615F" w14:textId="77777777" w:rsidR="00C463C5" w:rsidRDefault="00C463C5" w:rsidP="00C463C5">
            <w:pPr>
              <w:spacing w:line="276" w:lineRule="auto"/>
              <w:jc w:val="center"/>
            </w:pPr>
            <w:r>
              <w:t>ООО «ИМПУЛЬС»</w:t>
            </w:r>
          </w:p>
          <w:p w14:paraId="566A5812" w14:textId="77777777" w:rsidR="00C463C5" w:rsidRPr="00AD24A1" w:rsidRDefault="00C463C5" w:rsidP="00C463C5">
            <w:pPr>
              <w:jc w:val="both"/>
              <w:rPr>
                <w:sz w:val="16"/>
                <w:szCs w:val="16"/>
              </w:rPr>
            </w:pPr>
          </w:p>
          <w:p w14:paraId="48C18D38" w14:textId="4557AE6E" w:rsidR="00C463C5" w:rsidRDefault="00C463C5" w:rsidP="00C463C5">
            <w:pPr>
              <w:jc w:val="both"/>
            </w:pPr>
            <w:r>
              <w:tab/>
              <w:t>Для изготовления и/или проведения испытаний ООО «ИМПУЛЬС» испытательного оборудования не имеет (или не использует).</w:t>
            </w:r>
          </w:p>
          <w:p w14:paraId="4FCB95C4" w14:textId="77777777" w:rsidR="00C463C5" w:rsidRDefault="00C463C5" w:rsidP="00C463C5">
            <w:pPr>
              <w:jc w:val="both"/>
            </w:pPr>
          </w:p>
          <w:p w14:paraId="44537FA6" w14:textId="77777777" w:rsidR="00C463C5" w:rsidRDefault="00C463C5" w:rsidP="00C463C5">
            <w:pPr>
              <w:jc w:val="both"/>
            </w:pPr>
          </w:p>
          <w:p w14:paraId="5254E922" w14:textId="77777777" w:rsidR="00C463C5" w:rsidRDefault="00C463C5" w:rsidP="00C463C5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1E80916C" w14:textId="77777777" w:rsidR="00C463C5" w:rsidRDefault="00C463C5" w:rsidP="00C463C5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  <w:p w14:paraId="4F779A3F" w14:textId="77777777" w:rsidR="00C463C5" w:rsidRDefault="00C463C5" w:rsidP="00B96169">
            <w:pPr>
              <w:jc w:val="both"/>
            </w:pPr>
          </w:p>
        </w:tc>
      </w:tr>
    </w:tbl>
    <w:p w14:paraId="708B0B75" w14:textId="67F8015B" w:rsidR="00C463C5" w:rsidRPr="00C463C5" w:rsidRDefault="00C463C5" w:rsidP="00AD24A1">
      <w:pPr>
        <w:spacing w:before="240" w:after="0"/>
        <w:jc w:val="center"/>
        <w:rPr>
          <w:b/>
          <w:bCs/>
          <w:i/>
          <w:iCs/>
          <w:u w:val="single"/>
        </w:rPr>
      </w:pPr>
      <w:r w:rsidRPr="00C463C5">
        <w:rPr>
          <w:b/>
          <w:bCs/>
          <w:i/>
          <w:iCs/>
          <w:highlight w:val="yellow"/>
          <w:u w:val="single"/>
        </w:rPr>
        <w:t xml:space="preserve">ВАРИАНТ </w:t>
      </w:r>
      <w:r w:rsidRPr="00C463C5">
        <w:rPr>
          <w:b/>
          <w:bCs/>
          <w:i/>
          <w:iCs/>
          <w:highlight w:val="yellow"/>
          <w:u w:val="single"/>
        </w:rPr>
        <w:t>3</w:t>
      </w:r>
    </w:p>
    <w:tbl>
      <w:tblPr>
        <w:tblStyle w:val="a3"/>
        <w:tblpPr w:leftFromText="180" w:rightFromText="180" w:vertAnchor="text" w:horzAnchor="margin" w:tblpXSpec="center" w:tblpY="33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AD24A1" w14:paraId="06D23D2D" w14:textId="77777777" w:rsidTr="00AD24A1">
        <w:trPr>
          <w:trHeight w:val="5514"/>
        </w:trPr>
        <w:tc>
          <w:tcPr>
            <w:tcW w:w="10774" w:type="dxa"/>
          </w:tcPr>
          <w:p w14:paraId="12DEE5FF" w14:textId="77777777" w:rsidR="00AD24A1" w:rsidRDefault="00AD24A1" w:rsidP="003A697A">
            <w:pPr>
              <w:spacing w:line="276" w:lineRule="auto"/>
              <w:ind w:left="22"/>
              <w:jc w:val="center"/>
            </w:pPr>
            <w:r>
              <w:t>СПРАВКА</w:t>
            </w:r>
          </w:p>
          <w:p w14:paraId="0C2A2575" w14:textId="77777777" w:rsidR="00AD24A1" w:rsidRDefault="00AD24A1" w:rsidP="003A697A">
            <w:pPr>
              <w:spacing w:line="276" w:lineRule="auto"/>
              <w:jc w:val="center"/>
            </w:pPr>
            <w:r>
              <w:t>об оснащённости испытательным оборудованием</w:t>
            </w:r>
          </w:p>
          <w:p w14:paraId="47EBA75C" w14:textId="77777777" w:rsidR="00AD24A1" w:rsidRDefault="00AD24A1" w:rsidP="003A697A">
            <w:pPr>
              <w:spacing w:line="276" w:lineRule="auto"/>
              <w:jc w:val="center"/>
            </w:pPr>
            <w:r>
              <w:t>ООО «ИМПУЛЬС»</w:t>
            </w:r>
          </w:p>
          <w:p w14:paraId="3680548E" w14:textId="77777777" w:rsidR="00AD24A1" w:rsidRPr="00AD24A1" w:rsidRDefault="00AD24A1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38A725" w14:textId="698CFAB5" w:rsidR="00AD24A1" w:rsidRDefault="00AD24A1" w:rsidP="00AD24A1">
            <w:pPr>
              <w:spacing w:line="480" w:lineRule="auto"/>
              <w:jc w:val="both"/>
            </w:pPr>
            <w:r>
              <w:tab/>
            </w:r>
            <w:r>
              <w:t>ООО «ИМПУЛЬС»</w:t>
            </w:r>
            <w:r>
              <w:t xml:space="preserve"> </w:t>
            </w:r>
            <w:r>
              <w:t>использует/имеет</w:t>
            </w:r>
            <w:r>
              <w:t xml:space="preserve"> следующее испытательное оборудование (ИО):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1"/>
              <w:gridCol w:w="2187"/>
              <w:gridCol w:w="1065"/>
              <w:gridCol w:w="1890"/>
              <w:gridCol w:w="1761"/>
              <w:gridCol w:w="1761"/>
            </w:tblGrid>
            <w:tr w:rsidR="00AD24A1" w14:paraId="0FF6EE3B" w14:textId="77777777" w:rsidTr="003A697A">
              <w:trPr>
                <w:jc w:val="center"/>
              </w:trPr>
              <w:tc>
                <w:tcPr>
                  <w:tcW w:w="681" w:type="dxa"/>
                </w:tcPr>
                <w:p w14:paraId="3C71354C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№ п/п</w:t>
                  </w:r>
                </w:p>
              </w:tc>
              <w:tc>
                <w:tcPr>
                  <w:tcW w:w="2187" w:type="dxa"/>
                </w:tcPr>
                <w:p w14:paraId="5E166C04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Наименование ИО</w:t>
                  </w:r>
                </w:p>
              </w:tc>
              <w:tc>
                <w:tcPr>
                  <w:tcW w:w="1065" w:type="dxa"/>
                </w:tcPr>
                <w:p w14:paraId="1D3AB344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Зав. №</w:t>
                  </w: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6FFBFB10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Диапазон, погрешность</w:t>
                  </w: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30DB79F8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Вид испытаний</w:t>
                  </w: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6EE2DAF5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 w:rsidRPr="00C463C5">
                    <w:t>Сведения об аттестации ИО</w:t>
                  </w:r>
                </w:p>
              </w:tc>
            </w:tr>
            <w:tr w:rsidR="00AD24A1" w14:paraId="0DEF4BDC" w14:textId="77777777" w:rsidTr="003A697A">
              <w:trPr>
                <w:jc w:val="center"/>
              </w:trPr>
              <w:tc>
                <w:tcPr>
                  <w:tcW w:w="681" w:type="dxa"/>
                </w:tcPr>
                <w:p w14:paraId="0F1DFF6A" w14:textId="77777777" w:rsidR="00AD24A1" w:rsidRDefault="00AD24A1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0CDC3EE8" w14:textId="6CC836DE" w:rsidR="00AD24A1" w:rsidRP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  <w:rPr>
                      <w:i/>
                      <w:iCs/>
                    </w:rPr>
                  </w:pPr>
                  <w:r w:rsidRPr="00AD24A1">
                    <w:rPr>
                      <w:i/>
                      <w:iCs/>
                    </w:rPr>
                    <w:t>полный перечень</w:t>
                  </w:r>
                </w:p>
              </w:tc>
              <w:tc>
                <w:tcPr>
                  <w:tcW w:w="1065" w:type="dxa"/>
                </w:tcPr>
                <w:p w14:paraId="78660300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7C8E0418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6F3FF88A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042EAEA9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AD24A1" w14:paraId="1D181553" w14:textId="77777777" w:rsidTr="003A697A">
              <w:trPr>
                <w:jc w:val="center"/>
              </w:trPr>
              <w:tc>
                <w:tcPr>
                  <w:tcW w:w="681" w:type="dxa"/>
                </w:tcPr>
                <w:p w14:paraId="303DEED2" w14:textId="77777777" w:rsidR="00AD24A1" w:rsidRDefault="00AD24A1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52FFB518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36D34C83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632AFB8E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030158BF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65B648EA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AD24A1" w14:paraId="1F2829D5" w14:textId="77777777" w:rsidTr="003A697A">
              <w:trPr>
                <w:jc w:val="center"/>
              </w:trPr>
              <w:tc>
                <w:tcPr>
                  <w:tcW w:w="681" w:type="dxa"/>
                </w:tcPr>
                <w:p w14:paraId="3FF6D33D" w14:textId="77777777" w:rsidR="00AD24A1" w:rsidRDefault="00AD24A1" w:rsidP="00AD24A1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187" w:type="dxa"/>
                </w:tcPr>
                <w:p w14:paraId="7B12ACF0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168174F7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7F70F248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2B0BAA18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798930F5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AD24A1" w14:paraId="1D22E460" w14:textId="77777777" w:rsidTr="003A697A">
              <w:trPr>
                <w:jc w:val="center"/>
              </w:trPr>
              <w:tc>
                <w:tcPr>
                  <w:tcW w:w="681" w:type="dxa"/>
                </w:tcPr>
                <w:p w14:paraId="62D9898C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…</w:t>
                  </w:r>
                </w:p>
              </w:tc>
              <w:tc>
                <w:tcPr>
                  <w:tcW w:w="2187" w:type="dxa"/>
                </w:tcPr>
                <w:p w14:paraId="4E7EB067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065" w:type="dxa"/>
                </w:tcPr>
                <w:p w14:paraId="6D423283" w14:textId="77777777" w:rsidR="00AD24A1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890" w:type="dxa"/>
                  <w:shd w:val="clear" w:color="auto" w:fill="E2EFD9" w:themeFill="accent6" w:themeFillTint="33"/>
                </w:tcPr>
                <w:p w14:paraId="1F98B64A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40960189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61" w:type="dxa"/>
                  <w:shd w:val="clear" w:color="auto" w:fill="E2EFD9" w:themeFill="accent6" w:themeFillTint="33"/>
                </w:tcPr>
                <w:p w14:paraId="55C5B7A4" w14:textId="77777777" w:rsidR="00AD24A1" w:rsidRPr="00C463C5" w:rsidRDefault="00AD24A1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</w:tbl>
          <w:p w14:paraId="5E9FE986" w14:textId="77777777" w:rsidR="00AD24A1" w:rsidRDefault="00AD24A1" w:rsidP="003A697A">
            <w:pPr>
              <w:spacing w:line="276" w:lineRule="auto"/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932"/>
            </w:tblGrid>
            <w:tr w:rsidR="00AD24A1" w14:paraId="5A49AD20" w14:textId="77777777" w:rsidTr="003A697A">
              <w:tc>
                <w:tcPr>
                  <w:tcW w:w="1413" w:type="dxa"/>
                  <w:shd w:val="clear" w:color="auto" w:fill="E2EFD9" w:themeFill="accent6" w:themeFillTint="33"/>
                </w:tcPr>
                <w:p w14:paraId="37CEB1CA" w14:textId="77777777" w:rsidR="00AD24A1" w:rsidRDefault="00AD24A1" w:rsidP="003A697A">
                  <w:pPr>
                    <w:framePr w:hSpace="180" w:wrap="around" w:vAnchor="text" w:hAnchor="margin" w:xAlign="center" w:y="338"/>
                    <w:jc w:val="both"/>
                  </w:pPr>
                </w:p>
              </w:tc>
              <w:tc>
                <w:tcPr>
                  <w:tcW w:w="7932" w:type="dxa"/>
                  <w:tcBorders>
                    <w:top w:val="nil"/>
                    <w:bottom w:val="nil"/>
                    <w:right w:val="nil"/>
                  </w:tcBorders>
                </w:tcPr>
                <w:p w14:paraId="0F8772BE" w14:textId="77777777" w:rsidR="00AD24A1" w:rsidRDefault="00AD24A1" w:rsidP="003A697A">
                  <w:pPr>
                    <w:framePr w:hSpace="180" w:wrap="around" w:vAnchor="text" w:hAnchor="margin" w:xAlign="center" w:y="338"/>
                    <w:jc w:val="both"/>
                  </w:pPr>
                  <w:r>
                    <w:t xml:space="preserve">- </w:t>
                  </w:r>
                  <w:r w:rsidRPr="00C463C5">
                    <w:rPr>
                      <w:i/>
                      <w:iCs/>
                    </w:rPr>
                    <w:t>можно указывать эту информацию по желанию или по необходимости</w:t>
                  </w:r>
                </w:p>
              </w:tc>
            </w:tr>
          </w:tbl>
          <w:p w14:paraId="5783971D" w14:textId="77777777" w:rsidR="00AD24A1" w:rsidRDefault="00AD24A1" w:rsidP="003A697A">
            <w:pPr>
              <w:jc w:val="both"/>
            </w:pPr>
          </w:p>
          <w:p w14:paraId="6E49225A" w14:textId="77777777" w:rsidR="00AD24A1" w:rsidRDefault="00AD24A1" w:rsidP="003A697A">
            <w:pPr>
              <w:jc w:val="both"/>
            </w:pPr>
          </w:p>
          <w:p w14:paraId="06B7C957" w14:textId="77777777" w:rsidR="00AD24A1" w:rsidRDefault="00AD24A1" w:rsidP="003A697A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31AAF6FE" w14:textId="3F45413D" w:rsidR="00AD24A1" w:rsidRDefault="00AD24A1" w:rsidP="00AD24A1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</w:tc>
      </w:tr>
    </w:tbl>
    <w:p w14:paraId="5D11166D" w14:textId="77777777" w:rsidR="00C463C5" w:rsidRDefault="00C463C5" w:rsidP="00B96169">
      <w:pPr>
        <w:jc w:val="both"/>
      </w:pPr>
    </w:p>
    <w:sectPr w:rsidR="00C463C5" w:rsidSect="00AD24A1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60F"/>
    <w:multiLevelType w:val="hybridMultilevel"/>
    <w:tmpl w:val="7C3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53B"/>
    <w:multiLevelType w:val="hybridMultilevel"/>
    <w:tmpl w:val="7C38D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2396">
    <w:abstractNumId w:val="0"/>
  </w:num>
  <w:num w:numId="2" w16cid:durableId="23917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69"/>
    <w:rsid w:val="000058AC"/>
    <w:rsid w:val="002242A9"/>
    <w:rsid w:val="00295FDF"/>
    <w:rsid w:val="00584EC2"/>
    <w:rsid w:val="009C5996"/>
    <w:rsid w:val="009D58D7"/>
    <w:rsid w:val="00AD24A1"/>
    <w:rsid w:val="00AD3619"/>
    <w:rsid w:val="00AD5421"/>
    <w:rsid w:val="00B35B7E"/>
    <w:rsid w:val="00B96169"/>
    <w:rsid w:val="00C463C5"/>
    <w:rsid w:val="00F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C968"/>
  <w15:docId w15:val="{6AFB2E3C-EF87-4DCA-9E9D-5C90D4D6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Каплунов</dc:creator>
  <cp:keywords/>
  <dc:description/>
  <cp:lastModifiedBy>Станислав Каплунов</cp:lastModifiedBy>
  <cp:revision>2</cp:revision>
  <dcterms:created xsi:type="dcterms:W3CDTF">2022-11-29T08:24:00Z</dcterms:created>
  <dcterms:modified xsi:type="dcterms:W3CDTF">2022-11-29T08:24:00Z</dcterms:modified>
</cp:coreProperties>
</file>